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71"/>
        <w:gridCol w:w="3119"/>
        <w:gridCol w:w="4961"/>
        <w:gridCol w:w="2835"/>
        <w:gridCol w:w="1808"/>
      </w:tblGrid>
      <w:tr w:rsidR="00ED480E" w:rsidRPr="00E75D18" w:rsidTr="0055520A">
        <w:trPr>
          <w:trHeight w:val="425"/>
        </w:trPr>
        <w:tc>
          <w:tcPr>
            <w:tcW w:w="1271" w:type="dxa"/>
          </w:tcPr>
          <w:p w:rsidR="0055520A" w:rsidRPr="00E75D18" w:rsidRDefault="0055520A" w:rsidP="00D646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E75D1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University</w:t>
            </w:r>
          </w:p>
        </w:tc>
        <w:tc>
          <w:tcPr>
            <w:tcW w:w="3119" w:type="dxa"/>
          </w:tcPr>
          <w:p w:rsidR="0055520A" w:rsidRPr="00E75D18" w:rsidRDefault="0055520A" w:rsidP="00F925D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E75D1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Specialization</w:t>
            </w:r>
            <w:r w:rsidR="00B17686" w:rsidRPr="00E75D1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and Level</w:t>
            </w:r>
          </w:p>
          <w:p w:rsidR="0055520A" w:rsidRPr="00E75D18" w:rsidRDefault="0055520A" w:rsidP="00D646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4961" w:type="dxa"/>
          </w:tcPr>
          <w:p w:rsidR="0055520A" w:rsidRPr="00E75D18" w:rsidRDefault="0055520A" w:rsidP="00B176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E75D1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Title of subject, new modules, number of ICTS</w:t>
            </w:r>
          </w:p>
        </w:tc>
        <w:tc>
          <w:tcPr>
            <w:tcW w:w="2835" w:type="dxa"/>
          </w:tcPr>
          <w:p w:rsidR="0055520A" w:rsidRPr="00E75D18" w:rsidRDefault="0055520A" w:rsidP="0050728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E75D1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Accreditation / Approval</w:t>
            </w:r>
          </w:p>
        </w:tc>
        <w:tc>
          <w:tcPr>
            <w:tcW w:w="1808" w:type="dxa"/>
          </w:tcPr>
          <w:p w:rsidR="0055520A" w:rsidRPr="00E75D18" w:rsidRDefault="0055520A" w:rsidP="00D646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E75D1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Number of students</w:t>
            </w:r>
          </w:p>
        </w:tc>
      </w:tr>
      <w:tr w:rsidR="00ED480E" w:rsidRPr="0082292B" w:rsidTr="0055520A">
        <w:tc>
          <w:tcPr>
            <w:tcW w:w="1271" w:type="dxa"/>
          </w:tcPr>
          <w:p w:rsidR="0055520A" w:rsidRPr="00ED480E" w:rsidRDefault="00B17686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TSU</w:t>
            </w:r>
          </w:p>
        </w:tc>
        <w:tc>
          <w:tcPr>
            <w:tcW w:w="3119" w:type="dxa"/>
          </w:tcPr>
          <w:p w:rsidR="0055520A" w:rsidRPr="00ED480E" w:rsidRDefault="0055520A" w:rsidP="00B1768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1)Health/Environment biotechnology  </w:t>
            </w:r>
          </w:p>
          <w:p w:rsidR="0055520A" w:rsidRPr="00ED480E" w:rsidRDefault="0055520A" w:rsidP="00B1768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2) Agro/Food biotechnology</w:t>
            </w:r>
          </w:p>
          <w:p w:rsidR="00B17686" w:rsidRPr="00ED480E" w:rsidRDefault="00B17686" w:rsidP="00B1768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Master degree</w:t>
            </w:r>
          </w:p>
        </w:tc>
        <w:tc>
          <w:tcPr>
            <w:tcW w:w="4961" w:type="dxa"/>
          </w:tcPr>
          <w:p w:rsidR="0055520A" w:rsidRPr="00ED480E" w:rsidRDefault="00B17686" w:rsidP="00B17686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Laboratory 1 (5 ICTS) -compulsory for all specializationsLaboratory 2 in food/agro (10 ICTS) – optional for health/Environment specialization and compulsory for Food/Agro specialization</w:t>
            </w:r>
            <w:r w:rsidRPr="00ED480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  <w:t>Laboratory 2 in healthcare/environment (10 ICTS) – optional for Food/Agro specialization, and compulsory for Healthcare/Environmental specialization</w:t>
            </w:r>
          </w:p>
        </w:tc>
        <w:tc>
          <w:tcPr>
            <w:tcW w:w="2835" w:type="dxa"/>
          </w:tcPr>
          <w:p w:rsidR="00B17686" w:rsidRPr="00ED480E" w:rsidRDefault="00B17686" w:rsidP="00B1768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3 courses have been approved by Quality Assurance Service of Faculty of Exact and Natural Sciences, TSU (no external accreditation is needed) </w:t>
            </w:r>
          </w:p>
          <w:p w:rsidR="0055520A" w:rsidRPr="00ED480E" w:rsidRDefault="0055520A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808" w:type="dxa"/>
          </w:tcPr>
          <w:p w:rsidR="0055520A" w:rsidRPr="00ED480E" w:rsidRDefault="00B17686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2 have completed</w:t>
            </w:r>
          </w:p>
          <w:p w:rsidR="00B17686" w:rsidRPr="00ED480E" w:rsidRDefault="00B17686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6 studying</w:t>
            </w:r>
          </w:p>
          <w:p w:rsidR="00B17686" w:rsidRPr="00ED480E" w:rsidRDefault="00B17686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2 newly recruited</w:t>
            </w:r>
          </w:p>
        </w:tc>
      </w:tr>
      <w:tr w:rsidR="00ED480E" w:rsidRPr="00ED480E" w:rsidTr="0055520A">
        <w:tc>
          <w:tcPr>
            <w:tcW w:w="1271" w:type="dxa"/>
          </w:tcPr>
          <w:p w:rsidR="0055520A" w:rsidRPr="00ED480E" w:rsidRDefault="00644CCA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ONAFT</w:t>
            </w:r>
          </w:p>
        </w:tc>
        <w:tc>
          <w:tcPr>
            <w:tcW w:w="3119" w:type="dxa"/>
          </w:tcPr>
          <w:p w:rsidR="0055520A" w:rsidRDefault="00644CCA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Master degree</w:t>
            </w:r>
            <w:bookmarkStart w:id="0" w:name="_GoBack"/>
            <w:bookmarkEnd w:id="0"/>
          </w:p>
          <w:p w:rsidR="0082292B" w:rsidRPr="0082292B" w:rsidRDefault="0082292B" w:rsidP="0082292B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8229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“</w:t>
            </w:r>
            <w:r w:rsidRPr="0082292B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Quality and safety control in food industry“</w:t>
            </w:r>
          </w:p>
          <w:p w:rsidR="0082292B" w:rsidRPr="00ED480E" w:rsidRDefault="0082292B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4961" w:type="dxa"/>
          </w:tcPr>
          <w:p w:rsidR="00644CCA" w:rsidRPr="00ED480E" w:rsidRDefault="00644CCA" w:rsidP="00644CCA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New educational </w:t>
            </w:r>
            <w:proofErr w:type="spellStart"/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programme</w:t>
            </w:r>
            <w:proofErr w:type="spellEnd"/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includes the following new modules:</w:t>
            </w:r>
          </w:p>
          <w:p w:rsidR="00644CCA" w:rsidRPr="00ED480E" w:rsidRDefault="00644CCA" w:rsidP="00644CCA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ru-RU"/>
              </w:rPr>
              <w:t>Mandatory:</w:t>
            </w:r>
          </w:p>
          <w:p w:rsidR="00644CCA" w:rsidRPr="00ED480E" w:rsidRDefault="00644CCA" w:rsidP="00644CCA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European legislation on food products safety control – 3 ECTS credits</w:t>
            </w:r>
          </w:p>
          <w:p w:rsidR="00644CCA" w:rsidRPr="00ED480E" w:rsidRDefault="00644CCA" w:rsidP="00644CCA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Sensory analysis of food products + course work – 3+3=6 ECTS credits</w:t>
            </w:r>
          </w:p>
          <w:p w:rsidR="00644CCA" w:rsidRPr="00ED480E" w:rsidRDefault="00644CCA" w:rsidP="00644CCA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Methods of determination of falsification of food products – 3 ECTS credits</w:t>
            </w:r>
          </w:p>
          <w:p w:rsidR="00644CCA" w:rsidRPr="00ED480E" w:rsidRDefault="00644CCA" w:rsidP="00644CCA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Quality management – 3 ECTS credits</w:t>
            </w:r>
          </w:p>
          <w:p w:rsidR="00644CCA" w:rsidRPr="00ED480E" w:rsidRDefault="00644CCA" w:rsidP="00644CCA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ru-RU"/>
              </w:rPr>
              <w:t>Optional:</w:t>
            </w:r>
          </w:p>
          <w:p w:rsidR="00644CCA" w:rsidRPr="00ED480E" w:rsidRDefault="00644CCA" w:rsidP="00644CCA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Techno-chemical and microbiological control in food industry – 3 ECTS credits</w:t>
            </w:r>
          </w:p>
          <w:p w:rsidR="00644CCA" w:rsidRPr="00ED480E" w:rsidRDefault="00644CCA" w:rsidP="00644CCA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Modern methods of food quality assessment– 5 ECTS credits</w:t>
            </w:r>
          </w:p>
          <w:p w:rsidR="00644CCA" w:rsidRPr="00ED480E" w:rsidRDefault="00644CCA" w:rsidP="00644CCA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Methods of determination of toxic substances in food products – 4 ECTS credits</w:t>
            </w:r>
          </w:p>
          <w:p w:rsidR="00644CCA" w:rsidRPr="00ED480E" w:rsidRDefault="00644CCA" w:rsidP="00644CCA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Inter-laboratory documentation for a food company – 5 ECTS credits</w:t>
            </w:r>
          </w:p>
          <w:p w:rsidR="00644CCA" w:rsidRPr="00ED480E" w:rsidRDefault="00644CCA" w:rsidP="00644CCA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18"/>
                <w:szCs w:val="18"/>
                <w:lang w:val="uk-UA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Management of food products safety+ course work – 3+3=6 ECTS credits</w:t>
            </w:r>
          </w:p>
          <w:p w:rsidR="0055520A" w:rsidRPr="00ED480E" w:rsidRDefault="00644CCA" w:rsidP="00644CCA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lastRenderedPageBreak/>
              <w:t>Total: 38 ECTS credits</w:t>
            </w:r>
          </w:p>
        </w:tc>
        <w:tc>
          <w:tcPr>
            <w:tcW w:w="2835" w:type="dxa"/>
          </w:tcPr>
          <w:p w:rsidR="0055520A" w:rsidRPr="00ED480E" w:rsidRDefault="00644CCA" w:rsidP="00644CCA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lastRenderedPageBreak/>
              <w:t>Is accredited by Ministry of Education and Science of Ukraine until June, 2023</w:t>
            </w:r>
          </w:p>
        </w:tc>
        <w:tc>
          <w:tcPr>
            <w:tcW w:w="1808" w:type="dxa"/>
          </w:tcPr>
          <w:p w:rsidR="00644CCA" w:rsidRPr="00ED480E" w:rsidRDefault="00644CCA" w:rsidP="00644CCA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7 studying</w:t>
            </w:r>
          </w:p>
          <w:p w:rsidR="0055520A" w:rsidRPr="00ED480E" w:rsidRDefault="00644CCA" w:rsidP="00644CCA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17 newly recruited</w:t>
            </w:r>
          </w:p>
        </w:tc>
      </w:tr>
      <w:tr w:rsidR="00ED480E" w:rsidRPr="0082292B" w:rsidTr="0055520A">
        <w:tc>
          <w:tcPr>
            <w:tcW w:w="1271" w:type="dxa"/>
          </w:tcPr>
          <w:p w:rsidR="0055520A" w:rsidRPr="00ED480E" w:rsidRDefault="00F82ADD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lastRenderedPageBreak/>
              <w:t>CIU</w:t>
            </w:r>
          </w:p>
        </w:tc>
        <w:tc>
          <w:tcPr>
            <w:tcW w:w="3119" w:type="dxa"/>
          </w:tcPr>
          <w:p w:rsidR="0055520A" w:rsidRPr="00ED480E" w:rsidRDefault="00F82ADD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Mandatory master course in specialty “Wine Chemistry”</w:t>
            </w:r>
          </w:p>
        </w:tc>
        <w:tc>
          <w:tcPr>
            <w:tcW w:w="4961" w:type="dxa"/>
          </w:tcPr>
          <w:p w:rsidR="00F82ADD" w:rsidRPr="00ED480E" w:rsidRDefault="00F82ADD" w:rsidP="00F82ADD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2 new mandatory modules </w:t>
            </w:r>
            <w:r w:rsidR="00413F54" w:rsidRPr="00ED480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created:</w:t>
            </w:r>
          </w:p>
          <w:p w:rsidR="00F82ADD" w:rsidRPr="00ED480E" w:rsidRDefault="00F82ADD" w:rsidP="00F82ADD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“Wine industry safety basics”, 5 ECTS</w:t>
            </w:r>
          </w:p>
          <w:p w:rsidR="0055520A" w:rsidRPr="00ED480E" w:rsidRDefault="00F82ADD" w:rsidP="00F82ADD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“Wine chemistry”, 4 ECTS</w:t>
            </w:r>
          </w:p>
        </w:tc>
        <w:tc>
          <w:tcPr>
            <w:tcW w:w="2835" w:type="dxa"/>
          </w:tcPr>
          <w:p w:rsidR="0055520A" w:rsidRPr="00ED480E" w:rsidRDefault="00413F54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modules are introduced within the already accredited and operational 2 years Master Program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in Georgian Viticulture-Winemaking:</w:t>
            </w:r>
          </w:p>
        </w:tc>
        <w:tc>
          <w:tcPr>
            <w:tcW w:w="1808" w:type="dxa"/>
          </w:tcPr>
          <w:p w:rsidR="00413F54" w:rsidRPr="00ED480E" w:rsidRDefault="00413F54" w:rsidP="00413F54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3 have completed</w:t>
            </w:r>
          </w:p>
          <w:p w:rsidR="00413F54" w:rsidRPr="00ED480E" w:rsidRDefault="00413F54" w:rsidP="00413F54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4 studying</w:t>
            </w:r>
          </w:p>
          <w:p w:rsidR="0055520A" w:rsidRPr="00ED480E" w:rsidRDefault="00413F54" w:rsidP="00413F54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18 newly recruited</w:t>
            </w:r>
          </w:p>
        </w:tc>
      </w:tr>
      <w:tr w:rsidR="00ED480E" w:rsidRPr="00ED480E" w:rsidTr="0055520A">
        <w:tc>
          <w:tcPr>
            <w:tcW w:w="1271" w:type="dxa"/>
          </w:tcPr>
          <w:p w:rsidR="0055520A" w:rsidRPr="00ED480E" w:rsidRDefault="00413F54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BTNAU</w:t>
            </w:r>
          </w:p>
        </w:tc>
        <w:tc>
          <w:tcPr>
            <w:tcW w:w="3119" w:type="dxa"/>
          </w:tcPr>
          <w:p w:rsidR="0055520A" w:rsidRPr="00ED480E" w:rsidRDefault="00413F54" w:rsidP="00690B2B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Master degree, </w:t>
            </w:r>
            <w:r w:rsidR="00E75D18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specialty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“Veterinary medicine”, specialization “</w:t>
            </w:r>
            <w:r w:rsidR="00690B2B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Laboratory diagnostic”</w:t>
            </w:r>
          </w:p>
        </w:tc>
        <w:tc>
          <w:tcPr>
            <w:tcW w:w="4961" w:type="dxa"/>
          </w:tcPr>
          <w:p w:rsidR="0055520A" w:rsidRPr="00ED480E" w:rsidRDefault="00690B2B" w:rsidP="00E75D18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t>Newly elaborated modules mandatory for the specialization “Laboratory diagnostic”:</w:t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  <w:t>Laboratory diagnostics of  bacterial diseases – 10 ECTS</w:t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Laboratory diagnostics of  viral diseases -  9 ECTS </w:t>
            </w:r>
            <w:proofErr w:type="spellStart"/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t>Epizootology</w:t>
            </w:r>
            <w:proofErr w:type="spellEnd"/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t xml:space="preserve"> and system of diagnostic procedures - 9 ECTS</w:t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  <w:t>C</w:t>
            </w:r>
            <w:r w:rsidR="00E75D18">
              <w:rPr>
                <w:rFonts w:ascii="Arial" w:hAnsi="Arial" w:cs="Arial"/>
                <w:sz w:val="18"/>
                <w:szCs w:val="18"/>
                <w:lang w:val="en-US"/>
              </w:rPr>
              <w:t xml:space="preserve">hemical and </w:t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t>toxicological research methods - 8 ECTS</w:t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  <w:t>Laboratory research of the food hygiene - 12 ECTS</w:t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  <w:t>D</w:t>
            </w:r>
            <w:r w:rsidRPr="00ED480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iagnostic of parasitic diseases - 7 ECTS</w:t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  <w:t>Food Microbiology - 5 ECTS</w:t>
            </w:r>
          </w:p>
        </w:tc>
        <w:tc>
          <w:tcPr>
            <w:tcW w:w="2835" w:type="dxa"/>
          </w:tcPr>
          <w:p w:rsidR="0055520A" w:rsidRPr="00ED480E" w:rsidRDefault="002938D0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Approved by the University scientific council</w:t>
            </w:r>
          </w:p>
        </w:tc>
        <w:tc>
          <w:tcPr>
            <w:tcW w:w="1808" w:type="dxa"/>
          </w:tcPr>
          <w:p w:rsidR="002938D0" w:rsidRPr="00ED480E" w:rsidRDefault="002938D0" w:rsidP="002938D0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10 studying</w:t>
            </w:r>
          </w:p>
          <w:p w:rsidR="0055520A" w:rsidRPr="00ED480E" w:rsidRDefault="002938D0" w:rsidP="002938D0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10 newly recruited</w:t>
            </w:r>
          </w:p>
        </w:tc>
      </w:tr>
      <w:tr w:rsidR="00ED480E" w:rsidRPr="00ED480E" w:rsidTr="0055520A">
        <w:tc>
          <w:tcPr>
            <w:tcW w:w="1271" w:type="dxa"/>
          </w:tcPr>
          <w:p w:rsidR="0055520A" w:rsidRPr="00ED480E" w:rsidRDefault="002938D0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SAUM</w:t>
            </w:r>
          </w:p>
        </w:tc>
        <w:tc>
          <w:tcPr>
            <w:tcW w:w="3119" w:type="dxa"/>
          </w:tcPr>
          <w:p w:rsidR="0055520A" w:rsidRPr="00ED480E" w:rsidRDefault="002938D0" w:rsidP="00F91AB2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Master degree, </w:t>
            </w:r>
            <w:r w:rsidR="00E75D18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specialty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“Veterinary medicine</w:t>
            </w:r>
            <w:r w:rsidR="00F91AB2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”, specialization “Laboratory diagnostic”</w:t>
            </w:r>
          </w:p>
        </w:tc>
        <w:tc>
          <w:tcPr>
            <w:tcW w:w="4961" w:type="dxa"/>
          </w:tcPr>
          <w:p w:rsidR="002938D0" w:rsidRPr="00ED480E" w:rsidRDefault="00F91AB2" w:rsidP="002938D0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t>Newly elaborated modules mandatory for the specialization “Laboratory diagnostic”:</w:t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Laboratory diagnostic,  5 ICTS</w:t>
            </w:r>
            <w:r w:rsidR="002938D0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br/>
            </w:r>
            <w:proofErr w:type="spellStart"/>
            <w:r w:rsidR="00E75D18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Para</w:t>
            </w:r>
            <w:r w:rsidR="002938D0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clinic</w:t>
            </w:r>
            <w:r w:rsidR="00E75D18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al</w:t>
            </w:r>
            <w:r w:rsidR="002938D0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diagnostic</w:t>
            </w:r>
            <w:proofErr w:type="spellEnd"/>
            <w:r w:rsidR="002938D0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, 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5 ICTS-5</w:t>
            </w:r>
            <w:r w:rsidR="002938D0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br/>
              <w:t xml:space="preserve">Control and Surveillance  of food residues, 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6 ICTS</w:t>
            </w:r>
            <w:r w:rsidR="002938D0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br/>
              <w:t>Inspection and control of animal and plant products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, 4 ICTS</w:t>
            </w:r>
          </w:p>
          <w:p w:rsidR="0055520A" w:rsidRPr="00ED480E" w:rsidRDefault="0055520A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35" w:type="dxa"/>
          </w:tcPr>
          <w:p w:rsidR="00F91AB2" w:rsidRPr="00ED480E" w:rsidRDefault="00F91AB2" w:rsidP="00F91AB2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The specialization was accredited by the accreditation Body –ANACEC affiliated to ENQA.</w:t>
            </w:r>
          </w:p>
          <w:p w:rsidR="00F91AB2" w:rsidRPr="00ED480E" w:rsidRDefault="00F91AB2" w:rsidP="00F91AB2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The accreditation was done in </w:t>
            </w:r>
            <w:r w:rsidR="00E75D18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October, 2018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.</w:t>
            </w:r>
          </w:p>
          <w:p w:rsidR="0055520A" w:rsidRPr="00ED480E" w:rsidRDefault="0055520A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808" w:type="dxa"/>
          </w:tcPr>
          <w:p w:rsidR="0055520A" w:rsidRPr="00ED480E" w:rsidRDefault="00F91AB2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45 newly recruited</w:t>
            </w:r>
          </w:p>
        </w:tc>
      </w:tr>
      <w:tr w:rsidR="00ED480E" w:rsidRPr="00ED480E" w:rsidTr="0055520A">
        <w:tc>
          <w:tcPr>
            <w:tcW w:w="1271" w:type="dxa"/>
          </w:tcPr>
          <w:p w:rsidR="0055520A" w:rsidRPr="00ED480E" w:rsidRDefault="00502800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proofErr w:type="spellStart"/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NUBiP</w:t>
            </w:r>
            <w:proofErr w:type="spellEnd"/>
          </w:p>
        </w:tc>
        <w:tc>
          <w:tcPr>
            <w:tcW w:w="3119" w:type="dxa"/>
          </w:tcPr>
          <w:p w:rsidR="0055520A" w:rsidRPr="00ED480E" w:rsidRDefault="00502800" w:rsidP="00502800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Master degree, </w:t>
            </w:r>
            <w:r w:rsidR="00E75D18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specialty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“Animal husbandry”, specialization “Laboratory practice in animal husbandry”</w:t>
            </w:r>
          </w:p>
        </w:tc>
        <w:tc>
          <w:tcPr>
            <w:tcW w:w="4961" w:type="dxa"/>
          </w:tcPr>
          <w:p w:rsidR="0055520A" w:rsidRPr="00ED480E" w:rsidRDefault="00502800" w:rsidP="00DF09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t>Newly elaborated modules mandatory for the specialization “Laboratory practice in animal husbandry”:</w:t>
            </w:r>
            <w:r w:rsidR="00DF0998"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  <w:t>Organization and carrying out of laboratory researches, 5 ICTS</w:t>
            </w:r>
            <w:r w:rsidR="00DF0998"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  <w:t>Modern methods and equipment for laboratory researches, 6 ICTS</w:t>
            </w:r>
            <w:r w:rsidR="00DF0998"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  <w:t>Application of ICAR recommendations in the animal husbandry</w:t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2835" w:type="dxa"/>
          </w:tcPr>
          <w:p w:rsidR="0055520A" w:rsidRPr="00ED480E" w:rsidRDefault="00DF0998" w:rsidP="00D646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lastRenderedPageBreak/>
              <w:t>Approved by the University scientific council</w:t>
            </w:r>
          </w:p>
        </w:tc>
        <w:tc>
          <w:tcPr>
            <w:tcW w:w="1808" w:type="dxa"/>
          </w:tcPr>
          <w:p w:rsidR="00DF0998" w:rsidRPr="00ED480E" w:rsidRDefault="00DF0998" w:rsidP="00DF0998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4 studying</w:t>
            </w:r>
          </w:p>
          <w:p w:rsidR="0055520A" w:rsidRPr="00ED480E" w:rsidRDefault="00DF0998" w:rsidP="00DF0998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4 newly recruited</w:t>
            </w:r>
          </w:p>
        </w:tc>
      </w:tr>
      <w:tr w:rsidR="00ED480E" w:rsidRPr="00ED480E" w:rsidTr="0055520A">
        <w:tc>
          <w:tcPr>
            <w:tcW w:w="1271" w:type="dxa"/>
          </w:tcPr>
          <w:p w:rsidR="00AF793B" w:rsidRPr="00ED480E" w:rsidRDefault="00AF793B" w:rsidP="00AF793B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lastRenderedPageBreak/>
              <w:t>SNAU</w:t>
            </w:r>
          </w:p>
        </w:tc>
        <w:tc>
          <w:tcPr>
            <w:tcW w:w="3119" w:type="dxa"/>
          </w:tcPr>
          <w:p w:rsidR="00AF793B" w:rsidRPr="00ED480E" w:rsidRDefault="00AF793B" w:rsidP="00AF793B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Master degree, </w:t>
            </w:r>
            <w:r w:rsidR="00E75D18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specialty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“Agronomy”, specialization “Laboratory practice in </w:t>
            </w:r>
            <w:r w:rsidR="00E75D18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agronomy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”</w:t>
            </w:r>
          </w:p>
        </w:tc>
        <w:tc>
          <w:tcPr>
            <w:tcW w:w="4961" w:type="dxa"/>
          </w:tcPr>
          <w:p w:rsidR="00AF793B" w:rsidRPr="00ED480E" w:rsidRDefault="00AF793B" w:rsidP="001D2D51">
            <w:pPr>
              <w:shd w:val="clear" w:color="auto" w:fill="FFFFFF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t>Newly elaborated modules mandatory for the specialization “Laboratory practice agronomy”:</w:t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Biotechnology in </w:t>
            </w:r>
            <w:r w:rsidR="00E75D18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agro industrial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complex and </w:t>
            </w:r>
            <w:r w:rsidR="00E75D18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bio methods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in environmental biotechnology: 4,5 ECTS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br/>
              <w:t>Instrumental methods of analysis: 3 ECTS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br/>
              <w:t>Diagnosis and identification of GMOs, DNA - certification: 4.5 ECTS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br/>
              <w:t>Genetics of immunity against diseases and pests: 3.5 ECTS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br/>
              <w:t>Cell and Molecular Biology, 3.0 ECTS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br/>
              <w:t>Genetic Engineering: 3.5 ECTS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br/>
              <w:t>Molecular Biology: 3.0 ECTS</w:t>
            </w:r>
          </w:p>
        </w:tc>
        <w:tc>
          <w:tcPr>
            <w:tcW w:w="2835" w:type="dxa"/>
          </w:tcPr>
          <w:p w:rsidR="00AF793B" w:rsidRPr="00ED480E" w:rsidRDefault="00AF793B" w:rsidP="00AF793B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Approved by the University scientific council</w:t>
            </w:r>
          </w:p>
        </w:tc>
        <w:tc>
          <w:tcPr>
            <w:tcW w:w="1808" w:type="dxa"/>
          </w:tcPr>
          <w:p w:rsidR="00AF793B" w:rsidRPr="00ED480E" w:rsidRDefault="00AF793B" w:rsidP="00AF793B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13 studying</w:t>
            </w:r>
          </w:p>
          <w:p w:rsidR="00AF793B" w:rsidRPr="00ED480E" w:rsidRDefault="00AF793B" w:rsidP="00AF793B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18 newly recruited</w:t>
            </w:r>
          </w:p>
        </w:tc>
      </w:tr>
      <w:tr w:rsidR="00ED480E" w:rsidRPr="0082292B" w:rsidTr="0055520A">
        <w:tc>
          <w:tcPr>
            <w:tcW w:w="1271" w:type="dxa"/>
          </w:tcPr>
          <w:p w:rsidR="001D2D51" w:rsidRPr="00ED480E" w:rsidRDefault="001D2D51" w:rsidP="00AF793B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CSU</w:t>
            </w:r>
          </w:p>
        </w:tc>
        <w:tc>
          <w:tcPr>
            <w:tcW w:w="3119" w:type="dxa"/>
          </w:tcPr>
          <w:p w:rsidR="001D2D51" w:rsidRPr="00ED480E" w:rsidRDefault="001D2D51" w:rsidP="001D2D5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1) Agroecology</w:t>
            </w:r>
          </w:p>
          <w:p w:rsidR="001D2D51" w:rsidRPr="00ED480E" w:rsidRDefault="001D2D51" w:rsidP="001D2D5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2) Agricultural management</w:t>
            </w:r>
          </w:p>
          <w:p w:rsidR="001D2D51" w:rsidRPr="00ED480E" w:rsidRDefault="001D2D51" w:rsidP="001D2D51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Master degree</w:t>
            </w:r>
          </w:p>
        </w:tc>
        <w:tc>
          <w:tcPr>
            <w:tcW w:w="4961" w:type="dxa"/>
          </w:tcPr>
          <w:p w:rsidR="003E32D7" w:rsidRPr="0082292B" w:rsidRDefault="00ED480E" w:rsidP="00ED480E">
            <w:pPr>
              <w:shd w:val="clear" w:color="auto" w:fill="FFFFFF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t xml:space="preserve">Newly elaborated </w:t>
            </w:r>
            <w:proofErr w:type="spellStart"/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t>modulesmandatory</w:t>
            </w:r>
            <w:proofErr w:type="spellEnd"/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D2D51" w:rsidRPr="00ED480E">
              <w:rPr>
                <w:rFonts w:ascii="Arial" w:hAnsi="Arial" w:cs="Arial"/>
                <w:sz w:val="18"/>
                <w:szCs w:val="18"/>
                <w:lang w:val="en-US"/>
              </w:rPr>
              <w:t>for the specialty “</w:t>
            </w:r>
            <w:proofErr w:type="spellStart"/>
            <w:r w:rsidR="001D2D51" w:rsidRPr="00ED480E">
              <w:rPr>
                <w:rFonts w:ascii="Arial" w:hAnsi="Arial" w:cs="Arial"/>
                <w:sz w:val="18"/>
                <w:szCs w:val="18"/>
                <w:lang w:val="en-US"/>
              </w:rPr>
              <w:t>Agroecology</w:t>
            </w:r>
            <w:proofErr w:type="spellEnd"/>
            <w:r w:rsidR="001D2D51" w:rsidRPr="00ED480E">
              <w:rPr>
                <w:rFonts w:ascii="Arial" w:hAnsi="Arial" w:cs="Arial"/>
                <w:sz w:val="18"/>
                <w:szCs w:val="18"/>
                <w:lang w:val="en-US"/>
              </w:rPr>
              <w:t>”:</w:t>
            </w:r>
            <w:r w:rsidR="001D2D51"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461230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Microbiology of agricultural products</w:t>
            </w:r>
            <w:r w:rsidR="003E32D7" w:rsidRPr="0082292B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, 1,2 ECTS</w:t>
            </w:r>
            <w:r w:rsidR="003E32D7" w:rsidRPr="0082292B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br/>
            </w:r>
            <w:r w:rsidR="003E32D7" w:rsidRPr="00ED480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Advanced technologies in animal husbandry, 1,2 ECTS</w:t>
            </w:r>
            <w:r w:rsidR="003E32D7" w:rsidRPr="00ED480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  <w:t>Advanced technologies in crop production, 1,2 ECTS</w:t>
            </w:r>
            <w:r w:rsidR="003E32D7" w:rsidRPr="00ED480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</w:r>
            <w:r w:rsidR="003E32D7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Sensory analysis and </w:t>
            </w:r>
            <w:r w:rsidR="00E75D18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organoleptic</w:t>
            </w:r>
            <w:r w:rsidR="003E32D7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practice, 1,2 ECTS</w:t>
            </w:r>
            <w:r w:rsidR="003E32D7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br/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t>Newly elaborated modules mandatory for</w:t>
            </w:r>
            <w:r w:rsidR="003E32D7" w:rsidRPr="00ED480E">
              <w:rPr>
                <w:rFonts w:ascii="Arial" w:hAnsi="Arial" w:cs="Arial"/>
                <w:sz w:val="18"/>
                <w:szCs w:val="18"/>
                <w:lang w:val="en-US"/>
              </w:rPr>
              <w:t xml:space="preserve"> the specialty “Management of agricultural production”:</w:t>
            </w:r>
            <w:r w:rsidR="003E32D7"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3E32D7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Biochemistry and Microbiology</w:t>
            </w:r>
            <w:r w:rsidR="00E75D18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, 1 ECTS</w:t>
            </w:r>
            <w:r w:rsidR="003E32D7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br/>
              <w:t>Environmental problems of agricultural production</w:t>
            </w:r>
            <w:r w:rsidR="00E75D18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, 1 ECTS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br/>
            </w:r>
            <w:r w:rsidR="003E32D7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Soil</w:t>
            </w:r>
            <w:r w:rsidR="00E75D18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quality for agricultural plant, 1 ECTS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br/>
              <w:t>Food and ecological safety</w:t>
            </w:r>
            <w:r w:rsidR="00E75D18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, 1 ECTS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br/>
              <w:t>The scientific basis of the production of the wine-making production</w:t>
            </w:r>
            <w:r w:rsidR="00E75D18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, 1 ECTS</w:t>
            </w:r>
          </w:p>
        </w:tc>
        <w:tc>
          <w:tcPr>
            <w:tcW w:w="2835" w:type="dxa"/>
          </w:tcPr>
          <w:p w:rsidR="001D2D51" w:rsidRPr="00ED480E" w:rsidRDefault="00ED480E" w:rsidP="00AF793B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Approved by the University scientific council</w:t>
            </w:r>
          </w:p>
        </w:tc>
        <w:tc>
          <w:tcPr>
            <w:tcW w:w="1808" w:type="dxa"/>
          </w:tcPr>
          <w:p w:rsidR="00ED480E" w:rsidRPr="00ED480E" w:rsidRDefault="00ED480E" w:rsidP="00ED480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12 have completed</w:t>
            </w:r>
          </w:p>
          <w:p w:rsidR="00ED480E" w:rsidRPr="00ED480E" w:rsidRDefault="00ED480E" w:rsidP="00ED480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13 studying</w:t>
            </w:r>
          </w:p>
          <w:p w:rsidR="001D2D51" w:rsidRPr="00ED480E" w:rsidRDefault="00ED480E" w:rsidP="00ED480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11 newly recruited</w:t>
            </w:r>
          </w:p>
        </w:tc>
      </w:tr>
      <w:tr w:rsidR="00ED480E" w:rsidRPr="00ED480E" w:rsidTr="0055520A">
        <w:tc>
          <w:tcPr>
            <w:tcW w:w="1271" w:type="dxa"/>
          </w:tcPr>
          <w:p w:rsidR="00ED480E" w:rsidRPr="00ED480E" w:rsidRDefault="00ED480E" w:rsidP="00ED480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LNUVMBT</w:t>
            </w:r>
          </w:p>
        </w:tc>
        <w:tc>
          <w:tcPr>
            <w:tcW w:w="3119" w:type="dxa"/>
          </w:tcPr>
          <w:p w:rsidR="00ED480E" w:rsidRPr="00ED480E" w:rsidRDefault="00ED480E" w:rsidP="00ED480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Master degree, </w:t>
            </w:r>
            <w:r w:rsidR="00E75D18"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specialty</w:t>
            </w: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“Veterinary medicine”, specialization “Laboratory diagnostic”</w:t>
            </w:r>
          </w:p>
        </w:tc>
        <w:tc>
          <w:tcPr>
            <w:tcW w:w="4961" w:type="dxa"/>
          </w:tcPr>
          <w:p w:rsidR="00ED480E" w:rsidRPr="00ED480E" w:rsidRDefault="00ED480E" w:rsidP="00ED480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t>Newly elaborated modules mandatory for the specialization “Laboratory diagnostic”:</w:t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  <w:t>Laboratory diagnostics of  bacterial diseases – 10 ECTS</w:t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Laboratory diagnostics of  viral diseases -  9 ECTS </w:t>
            </w:r>
            <w:proofErr w:type="spellStart"/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t>Epizootology</w:t>
            </w:r>
            <w:proofErr w:type="spellEnd"/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t xml:space="preserve"> and system of diagnostic procedures - 9 ECTS</w:t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  <w:t>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hemical and </w:t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t>toxicological research methods - 8 ECTS</w:t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  <w:t>Laboratory research of the food hygiene - 12 ECTS</w:t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D</w:t>
            </w:r>
            <w:r w:rsidRPr="00ED480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iagnostic of parasitic diseases - 7 ECTS</w:t>
            </w:r>
            <w:r w:rsidRPr="00ED480E">
              <w:rPr>
                <w:rFonts w:ascii="Arial" w:hAnsi="Arial" w:cs="Arial"/>
                <w:sz w:val="18"/>
                <w:szCs w:val="18"/>
                <w:lang w:val="en-US"/>
              </w:rPr>
              <w:br/>
              <w:t>Food Microbiology - 5 ECTS</w:t>
            </w:r>
          </w:p>
        </w:tc>
        <w:tc>
          <w:tcPr>
            <w:tcW w:w="2835" w:type="dxa"/>
          </w:tcPr>
          <w:p w:rsidR="00ED480E" w:rsidRPr="00ED480E" w:rsidRDefault="00ED480E" w:rsidP="00ED480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lastRenderedPageBreak/>
              <w:t>Approved by the University scientific council</w:t>
            </w:r>
          </w:p>
        </w:tc>
        <w:tc>
          <w:tcPr>
            <w:tcW w:w="1808" w:type="dxa"/>
          </w:tcPr>
          <w:p w:rsidR="00ED480E" w:rsidRPr="00ED480E" w:rsidRDefault="00ED480E" w:rsidP="00ED480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8 studying</w:t>
            </w:r>
          </w:p>
          <w:p w:rsidR="00ED480E" w:rsidRPr="00ED480E" w:rsidRDefault="00ED480E" w:rsidP="00ED480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D480E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8 newly recruited</w:t>
            </w:r>
          </w:p>
        </w:tc>
      </w:tr>
    </w:tbl>
    <w:p w:rsidR="00F925DC" w:rsidRPr="00ED480E" w:rsidRDefault="00F925DC" w:rsidP="00F925DC">
      <w:pPr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690B2B" w:rsidRPr="00ED480E" w:rsidRDefault="00690B2B" w:rsidP="00461230">
      <w:pPr>
        <w:spacing w:line="240" w:lineRule="auto"/>
        <w:rPr>
          <w:rFonts w:ascii="Arial" w:eastAsia="Times New Roman" w:hAnsi="Arial" w:cs="Arial"/>
          <w:bCs/>
          <w:sz w:val="18"/>
          <w:szCs w:val="18"/>
          <w:lang w:val="uk-UA" w:eastAsia="ru-RU"/>
        </w:rPr>
      </w:pPr>
    </w:p>
    <w:sectPr w:rsidR="00690B2B" w:rsidRPr="00ED480E" w:rsidSect="005072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E23"/>
    <w:multiLevelType w:val="hybridMultilevel"/>
    <w:tmpl w:val="FA94A9D8"/>
    <w:lvl w:ilvl="0" w:tplc="6F34A5C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C93053"/>
    <w:multiLevelType w:val="hybridMultilevel"/>
    <w:tmpl w:val="D0226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24860"/>
    <w:multiLevelType w:val="hybridMultilevel"/>
    <w:tmpl w:val="43348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66374"/>
    <w:multiLevelType w:val="hybridMultilevel"/>
    <w:tmpl w:val="5B567284"/>
    <w:lvl w:ilvl="0" w:tplc="AD0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20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EC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4F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C3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0A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83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EA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2E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6BE"/>
    <w:rsid w:val="001D2D51"/>
    <w:rsid w:val="002938D0"/>
    <w:rsid w:val="003E32D7"/>
    <w:rsid w:val="00413F54"/>
    <w:rsid w:val="00461230"/>
    <w:rsid w:val="00502800"/>
    <w:rsid w:val="00507285"/>
    <w:rsid w:val="0055520A"/>
    <w:rsid w:val="00644CCA"/>
    <w:rsid w:val="00687230"/>
    <w:rsid w:val="00690B2B"/>
    <w:rsid w:val="006A59C4"/>
    <w:rsid w:val="0082292B"/>
    <w:rsid w:val="00AF793B"/>
    <w:rsid w:val="00B17686"/>
    <w:rsid w:val="00CD55CD"/>
    <w:rsid w:val="00D06396"/>
    <w:rsid w:val="00D646BE"/>
    <w:rsid w:val="00D85FA0"/>
    <w:rsid w:val="00DF0998"/>
    <w:rsid w:val="00E02647"/>
    <w:rsid w:val="00E75D18"/>
    <w:rsid w:val="00ED480E"/>
    <w:rsid w:val="00F82ADD"/>
    <w:rsid w:val="00F91AB2"/>
    <w:rsid w:val="00F9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B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CC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82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HTML0">
    <w:name w:val="Стандартный HTML Знак"/>
    <w:basedOn w:val="a0"/>
    <w:link w:val="HTML"/>
    <w:uiPriority w:val="99"/>
    <w:rsid w:val="00F82ADD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a5">
    <w:name w:val="Normal (Web)"/>
    <w:basedOn w:val="a"/>
    <w:uiPriority w:val="99"/>
    <w:semiHidden/>
    <w:unhideWhenUsed/>
    <w:rsid w:val="003E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STEPURA Ludmila</dc:creator>
  <cp:lastModifiedBy>Lenovo</cp:lastModifiedBy>
  <cp:revision>2</cp:revision>
  <dcterms:created xsi:type="dcterms:W3CDTF">2020-01-05T11:01:00Z</dcterms:created>
  <dcterms:modified xsi:type="dcterms:W3CDTF">2020-01-05T11:01:00Z</dcterms:modified>
</cp:coreProperties>
</file>